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66" w:rsidRPr="0022640F" w:rsidRDefault="000810ED" w:rsidP="009E18A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="00DF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4C66" w:rsidRPr="00226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Приложен</w:t>
      </w:r>
      <w:r w:rsidR="005A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AA4C66" w:rsidRPr="00226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AA4C66" w:rsidRPr="0022640F" w:rsidRDefault="00AA4C66" w:rsidP="002264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84E" w:rsidRDefault="00AA4C66" w:rsidP="005A58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  <w:r w:rsidR="005A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этики и служебного поведения </w:t>
      </w:r>
    </w:p>
    <w:p w:rsidR="005A584E" w:rsidRDefault="00AA4C66" w:rsidP="005A58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  <w:r w:rsidR="009A7E95"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КОГКУСО «Областной реабилитационный центр </w:t>
      </w:r>
    </w:p>
    <w:p w:rsidR="00AA4C66" w:rsidRPr="0022640F" w:rsidRDefault="009A7E95" w:rsidP="005A58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и подростков с ограниченными возможностями</w:t>
      </w:r>
      <w:r w:rsidR="0022640F"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640F" w:rsidRPr="0022640F" w:rsidRDefault="00AA4C66" w:rsidP="002264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</w:t>
      </w:r>
      <w:r w:rsidR="0022640F"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</w:t>
      </w:r>
      <w:r w:rsid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9F7032" w:rsidRDefault="0022640F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84E">
        <w:rPr>
          <w:rFonts w:ascii="Times New Roman" w:hAnsi="Times New Roman" w:cs="Times New Roman"/>
          <w:sz w:val="28"/>
          <w:szCs w:val="28"/>
        </w:rPr>
        <w:t xml:space="preserve"> </w:t>
      </w:r>
      <w:r w:rsidRPr="0022640F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0F">
        <w:rPr>
          <w:rFonts w:ascii="Times New Roman" w:hAnsi="Times New Roman" w:cs="Times New Roman"/>
          <w:sz w:val="28"/>
          <w:szCs w:val="28"/>
        </w:rPr>
        <w:t xml:space="preserve">(далее-Кодекс)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КОГКУСО «Областной реабилитационный центр для детей и подростков </w:t>
      </w:r>
      <w:r w:rsidR="005A584E">
        <w:rPr>
          <w:rFonts w:ascii="Times New Roman" w:hAnsi="Times New Roman" w:cs="Times New Roman"/>
          <w:sz w:val="28"/>
          <w:szCs w:val="28"/>
        </w:rPr>
        <w:t>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4E">
        <w:rPr>
          <w:rFonts w:ascii="Times New Roman" w:hAnsi="Times New Roman" w:cs="Times New Roman"/>
          <w:sz w:val="28"/>
          <w:szCs w:val="28"/>
        </w:rPr>
        <w:t xml:space="preserve">возможностями» </w:t>
      </w:r>
      <w:r w:rsidR="005A584E" w:rsidRPr="0022640F">
        <w:rPr>
          <w:rFonts w:ascii="Times New Roman" w:hAnsi="Times New Roman" w:cs="Times New Roman"/>
          <w:sz w:val="28"/>
          <w:szCs w:val="28"/>
        </w:rPr>
        <w:t>(</w:t>
      </w:r>
      <w:r w:rsidRPr="0022640F">
        <w:rPr>
          <w:rFonts w:ascii="Times New Roman" w:hAnsi="Times New Roman" w:cs="Times New Roman"/>
          <w:sz w:val="28"/>
          <w:szCs w:val="28"/>
        </w:rPr>
        <w:t xml:space="preserve">далее - Центр) разработан в </w:t>
      </w:r>
      <w:r w:rsidR="005A584E" w:rsidRPr="0022640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A584E" w:rsidRPr="005A584E">
        <w:rPr>
          <w:rFonts w:ascii="Times New Roman" w:hAnsi="Times New Roman" w:cs="Times New Roman"/>
          <w:sz w:val="28"/>
          <w:szCs w:val="28"/>
        </w:rPr>
        <w:t>с</w:t>
      </w:r>
      <w:r w:rsidR="009F7032" w:rsidRPr="009F7032">
        <w:rPr>
          <w:rFonts w:ascii="Times New Roman" w:hAnsi="Times New Roman" w:cs="Times New Roman"/>
          <w:sz w:val="28"/>
          <w:szCs w:val="28"/>
        </w:rPr>
        <w:t xml:space="preserve">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 w:rsidR="009F7032">
        <w:rPr>
          <w:rFonts w:ascii="Times New Roman" w:hAnsi="Times New Roman" w:cs="Times New Roman"/>
          <w:sz w:val="28"/>
          <w:szCs w:val="28"/>
        </w:rPr>
        <w:t>.</w:t>
      </w:r>
      <w:r w:rsidR="009F7032" w:rsidRPr="009F70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Российской Федерации, поступающий на работу </w:t>
      </w:r>
      <w:r w:rsidR="00D6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Центр,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ознакомиться с положениями Кодекса и соблюдать их в процессе своей трудовой деятельности.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Каждый рабо</w:t>
      </w:r>
      <w:r w:rsidR="00D61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 Центра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следовать положениям Кодекса, а каждый </w:t>
      </w:r>
      <w:r w:rsidR="00D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социальной услуги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ожидать</w:t>
      </w:r>
      <w:r w:rsidR="00D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учреждения социального обслуживания поведения в отношениях с ним в соответствии с положениями Кодекса. 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Целью Кодекса является установление этических норм и правил служебного поведения работников </w:t>
      </w:r>
      <w:r w:rsidR="00B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выполнения ими своей</w:t>
      </w:r>
      <w:r w:rsidR="00B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D3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укреплению авторитета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учреждения социального обслуживания, повышению до</w:t>
      </w:r>
      <w:r w:rsidR="00B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верия граждан к </w:t>
      </w:r>
      <w:r w:rsidR="002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социального обслуживания.</w:t>
      </w:r>
    </w:p>
    <w:p w:rsidR="002B4D57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Кодекс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основой для формирования </w:t>
      </w:r>
      <w:r w:rsidR="002B4D57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2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B4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 в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Знание и соблюдение работником </w:t>
      </w:r>
      <w:r w:rsidR="002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5A584E" w:rsidRDefault="005A584E" w:rsidP="002264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C66" w:rsidRPr="0022640F" w:rsidRDefault="00AA4C66" w:rsidP="005A5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принципы и правила служебного поведения, которыми надлежит руководствоваться работникам</w:t>
      </w:r>
      <w:r w:rsidR="0007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принципы служебного поведения работников </w:t>
      </w:r>
      <w:r w:rsidR="006D75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DA15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сознавая ответственность перед государством, обществом и гражданами, призваны: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ктивной работы </w:t>
      </w:r>
      <w:r w:rsidR="005A584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социальных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AA4C66" w:rsidRPr="005A584E" w:rsidRDefault="005A584E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C66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в пределах полномочий </w:t>
      </w:r>
      <w:r w:rsidR="00071128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оказывать предпочтения каким-либо профессиональным или социальным </w:t>
      </w:r>
      <w:r w:rsidR="00A4353B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противодействовать и не подчиняться не отвечающим интересам клиентов влиянию отдельных должностных лиц и административному давлению; </w:t>
      </w:r>
    </w:p>
    <w:p w:rsidR="00DA150E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социальную справедливость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оказываемых социальных услуг для жизни и здоровья клиентов;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 и профессиональной этики, правила делового поведения и общения;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 гражданами и должностными лицами;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и поддерживать человеческое достоинс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учитывать их индивидуальность, интересы и социальные потребности на основе построения толерантных отношений с ними; 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клиентов,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A4C66" w:rsidRPr="005A584E" w:rsidRDefault="005A584E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AA4C66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конфиденциальность информ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клиенте</w:t>
      </w:r>
      <w:r w:rsidR="00AA4C66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объективном исполнении должностных обязанностей работника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служ</w:t>
      </w:r>
      <w:r w:rsidR="00DA150E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положение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вопросов личного характера;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</w:t>
      </w:r>
      <w:r w:rsidR="00266C61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социального обслуживания правила публичных выступлений и предоставления служебной информации;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C1E26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личную ответственность за результаты своей деятельности;</w:t>
      </w:r>
    </w:p>
    <w:p w:rsidR="00AA4C66" w:rsidRPr="005A584E" w:rsidRDefault="00AA4C66" w:rsidP="005A58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участие добровольцев, прежде всего из числа молодежи, в деятельности </w:t>
      </w:r>
      <w:r w:rsidR="000C1E26"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A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клиентам необходимых социальных услуг.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Работники 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другие акты </w:t>
      </w:r>
      <w:r w:rsidR="0003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социального обслуживания субъекта Российской Федерации. </w:t>
      </w:r>
    </w:p>
    <w:p w:rsidR="00AA4C66" w:rsidRPr="0022640F" w:rsidRDefault="00246771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Работники Центра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перед клиентами социальных служб и перед обществом за результаты своей деятельности.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Работники 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46771" w:rsidRDefault="00AA4C66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Работники 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</w:t>
      </w: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Этические правила служебного поведения работников </w:t>
      </w:r>
      <w:r w:rsidR="0024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</w:p>
    <w:p w:rsidR="00AA4C66" w:rsidRPr="0022640F" w:rsidRDefault="00246771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служебном поведении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недопустимы:</w:t>
      </w:r>
    </w:p>
    <w:p w:rsidR="00AA4C66" w:rsidRPr="0022640F" w:rsidRDefault="00AA4C66" w:rsidP="009E1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4C66" w:rsidRPr="0022640F" w:rsidRDefault="00AA4C66" w:rsidP="009E1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AA4C66" w:rsidRPr="0022640F" w:rsidRDefault="00AA4C66" w:rsidP="009E1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AA4C66" w:rsidRDefault="00AA4C66" w:rsidP="009E1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курение в служебных помещениях, во время служебных совещаний, бесед, иного служебного общения с гражданами. 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="002C3E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246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вид работника </w:t>
      </w:r>
      <w:r w:rsidR="00CE1D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</w:t>
      </w:r>
      <w:r w:rsidR="00CE1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к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4C66" w:rsidRPr="0022640F" w:rsidRDefault="00AA4C66" w:rsidP="005A5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нарушение Кодекса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работником </w:t>
      </w:r>
      <w:r w:rsidR="00034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</w:t>
      </w:r>
      <w:r w:rsidR="003F5E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юридической ответственности. 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работником </w:t>
      </w:r>
      <w:r w:rsidR="008C58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работником </w:t>
      </w:r>
      <w:r w:rsidR="00AA72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подлежит осуждени</w:t>
      </w:r>
      <w:r w:rsidR="00AA72AC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</w:t>
      </w:r>
      <w:r w:rsidR="001A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учреждения социального обслуживания (далее - Совет).</w:t>
      </w:r>
    </w:p>
    <w:p w:rsidR="00AA4C66" w:rsidRPr="0022640F" w:rsidRDefault="005A584E" w:rsidP="005A5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во взаимодействии с администрацией </w:t>
      </w:r>
      <w:r w:rsidR="001A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факты несоблюдения требований к служебному поведению работника учреждения, вносит предложения по защите прав и интересов клиентов социальных служб, а при необходимости о наложении на работника дисциплинарного взыскания. </w:t>
      </w:r>
      <w:r w:rsidR="00AA4C66" w:rsidRPr="00226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Совета учитываются при проведении аттестации, продвижении по службе и поощрениях соответствующего работника.</w:t>
      </w:r>
    </w:p>
    <w:sectPr w:rsidR="00AA4C66" w:rsidRPr="0022640F" w:rsidSect="005A58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16" w:rsidRDefault="00CC3816" w:rsidP="000810ED">
      <w:pPr>
        <w:spacing w:after="0" w:line="240" w:lineRule="auto"/>
      </w:pPr>
      <w:r>
        <w:separator/>
      </w:r>
    </w:p>
  </w:endnote>
  <w:endnote w:type="continuationSeparator" w:id="0">
    <w:p w:rsidR="00CC3816" w:rsidRDefault="00CC3816" w:rsidP="000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16" w:rsidRDefault="00CC3816" w:rsidP="000810ED">
      <w:pPr>
        <w:spacing w:after="0" w:line="240" w:lineRule="auto"/>
      </w:pPr>
      <w:r>
        <w:separator/>
      </w:r>
    </w:p>
  </w:footnote>
  <w:footnote w:type="continuationSeparator" w:id="0">
    <w:p w:rsidR="00CC3816" w:rsidRDefault="00CC3816" w:rsidP="000810ED">
      <w:pPr>
        <w:spacing w:after="0" w:line="240" w:lineRule="auto"/>
      </w:pPr>
      <w:r>
        <w:continuationSeparator/>
      </w:r>
    </w:p>
  </w:footnote>
  <w:footnote w:id="1">
    <w:p w:rsidR="000810ED" w:rsidRDefault="000810ED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656"/>
    <w:multiLevelType w:val="hybridMultilevel"/>
    <w:tmpl w:val="603A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30"/>
    <w:rsid w:val="000129CD"/>
    <w:rsid w:val="00034800"/>
    <w:rsid w:val="00071128"/>
    <w:rsid w:val="000810ED"/>
    <w:rsid w:val="000C1E26"/>
    <w:rsid w:val="001A2860"/>
    <w:rsid w:val="0022640F"/>
    <w:rsid w:val="00246771"/>
    <w:rsid w:val="00266C61"/>
    <w:rsid w:val="002B4D57"/>
    <w:rsid w:val="002C3EBB"/>
    <w:rsid w:val="003F5E81"/>
    <w:rsid w:val="004F42E9"/>
    <w:rsid w:val="005A584E"/>
    <w:rsid w:val="006C76D5"/>
    <w:rsid w:val="006D751A"/>
    <w:rsid w:val="007F1A1E"/>
    <w:rsid w:val="008C580A"/>
    <w:rsid w:val="009A7E95"/>
    <w:rsid w:val="009E18A0"/>
    <w:rsid w:val="009F7032"/>
    <w:rsid w:val="00A16930"/>
    <w:rsid w:val="00A4353B"/>
    <w:rsid w:val="00A630BF"/>
    <w:rsid w:val="00A6389E"/>
    <w:rsid w:val="00AA4C66"/>
    <w:rsid w:val="00AA72AC"/>
    <w:rsid w:val="00BC7A78"/>
    <w:rsid w:val="00CC3816"/>
    <w:rsid w:val="00CE1D56"/>
    <w:rsid w:val="00CE20D2"/>
    <w:rsid w:val="00D31174"/>
    <w:rsid w:val="00D61B15"/>
    <w:rsid w:val="00DA150E"/>
    <w:rsid w:val="00DF72A8"/>
    <w:rsid w:val="00E330CA"/>
    <w:rsid w:val="00E6430F"/>
    <w:rsid w:val="00E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4E62-7A62-4423-9E58-3D376ED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5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BB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810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10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8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4F93-0A76-4FBA-BF6C-B2B66AA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2</cp:revision>
  <cp:lastPrinted>2022-07-22T06:29:00Z</cp:lastPrinted>
  <dcterms:created xsi:type="dcterms:W3CDTF">2024-05-13T09:37:00Z</dcterms:created>
  <dcterms:modified xsi:type="dcterms:W3CDTF">2024-05-13T09:37:00Z</dcterms:modified>
</cp:coreProperties>
</file>